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34" w:rsidRPr="0023764F" w:rsidRDefault="00696334" w:rsidP="00696334">
      <w:pPr>
        <w:overflowPunct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3764F">
        <w:rPr>
          <w:rFonts w:eastAsia="Calibri"/>
          <w:b/>
          <w:bCs/>
          <w:color w:val="000000"/>
          <w:sz w:val="24"/>
          <w:szCs w:val="24"/>
          <w:lang w:eastAsia="en-US"/>
        </w:rPr>
        <w:t>R.A.V. - Raccordo Autostradale Valle d’Aosta S.p.a.</w:t>
      </w:r>
    </w:p>
    <w:p w:rsidR="00696334" w:rsidRPr="0023764F" w:rsidRDefault="00696334" w:rsidP="00696334">
      <w:pPr>
        <w:overflowPunct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3764F">
        <w:rPr>
          <w:rFonts w:eastAsia="Calibri"/>
          <w:b/>
          <w:bCs/>
          <w:color w:val="000000"/>
          <w:sz w:val="24"/>
          <w:szCs w:val="24"/>
          <w:lang w:eastAsia="en-US"/>
        </w:rPr>
        <w:t>Società soggetta all’attività di direzione e coordinamento di Autostrade per l’Italia Spa</w:t>
      </w:r>
    </w:p>
    <w:p w:rsidR="00696334" w:rsidRPr="0023764F" w:rsidRDefault="00696334" w:rsidP="00696334">
      <w:pPr>
        <w:overflowPunct/>
        <w:jc w:val="center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23764F">
        <w:rPr>
          <w:rFonts w:eastAsia="Calibri"/>
          <w:b/>
          <w:bCs/>
          <w:color w:val="000000"/>
          <w:sz w:val="24"/>
          <w:szCs w:val="24"/>
          <w:lang w:val="en-US" w:eastAsia="en-US"/>
        </w:rPr>
        <w:t>Località</w:t>
      </w:r>
      <w:proofErr w:type="spellEnd"/>
      <w:r w:rsidRPr="0023764F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Les Iles, </w:t>
      </w:r>
      <w:proofErr w:type="spellStart"/>
      <w:r w:rsidRPr="0023764F">
        <w:rPr>
          <w:rFonts w:eastAsia="Calibri"/>
          <w:b/>
          <w:bCs/>
          <w:color w:val="000000"/>
          <w:sz w:val="24"/>
          <w:szCs w:val="24"/>
          <w:lang w:val="en-US" w:eastAsia="en-US"/>
        </w:rPr>
        <w:t>snc</w:t>
      </w:r>
      <w:proofErr w:type="spellEnd"/>
      <w:r w:rsidRPr="0023764F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– 11010 St. Pierre (AO)</w:t>
      </w:r>
    </w:p>
    <w:p w:rsidR="00696334" w:rsidRPr="0023764F" w:rsidRDefault="00696334" w:rsidP="00696334">
      <w:pPr>
        <w:ind w:right="423"/>
        <w:jc w:val="both"/>
        <w:rPr>
          <w:rFonts w:ascii="Arial" w:hAnsi="Arial" w:cs="Arial"/>
          <w:sz w:val="22"/>
          <w:szCs w:val="22"/>
          <w:lang w:val="en-US"/>
        </w:rPr>
      </w:pPr>
    </w:p>
    <w:p w:rsidR="00696334" w:rsidRPr="00DF75A3" w:rsidRDefault="00CC2582" w:rsidP="00CC2582">
      <w:pPr>
        <w:widowControl w:val="0"/>
        <w:ind w:left="1560" w:hanging="1560"/>
        <w:jc w:val="center"/>
        <w:textAlignment w:val="baseline"/>
        <w:rPr>
          <w:b/>
          <w:sz w:val="24"/>
          <w:szCs w:val="24"/>
        </w:rPr>
      </w:pPr>
      <w:r w:rsidRPr="00DF75A3">
        <w:rPr>
          <w:b/>
          <w:sz w:val="24"/>
          <w:szCs w:val="24"/>
        </w:rPr>
        <w:t>AVVISO POSTICIPATO 1</w:t>
      </w:r>
      <w:r w:rsidR="00DF75A3" w:rsidRPr="00DF75A3">
        <w:rPr>
          <w:b/>
          <w:sz w:val="24"/>
          <w:szCs w:val="24"/>
        </w:rPr>
        <w:t xml:space="preserve">° </w:t>
      </w:r>
      <w:r w:rsidRPr="00DF75A3">
        <w:rPr>
          <w:b/>
          <w:sz w:val="24"/>
          <w:szCs w:val="24"/>
        </w:rPr>
        <w:t>SEDUTA DI GARA</w:t>
      </w:r>
    </w:p>
    <w:p w:rsidR="00696334" w:rsidRPr="00DF75A3" w:rsidRDefault="00696334" w:rsidP="00CC2582">
      <w:pPr>
        <w:widowControl w:val="0"/>
        <w:ind w:left="1560" w:hanging="1560"/>
        <w:jc w:val="center"/>
        <w:textAlignment w:val="baseline"/>
        <w:rPr>
          <w:b/>
          <w:sz w:val="24"/>
          <w:szCs w:val="24"/>
        </w:rPr>
      </w:pPr>
    </w:p>
    <w:p w:rsidR="00696334" w:rsidRPr="007E5731" w:rsidRDefault="00696334" w:rsidP="00DF75A3">
      <w:pPr>
        <w:tabs>
          <w:tab w:val="left" w:pos="1265"/>
          <w:tab w:val="left" w:pos="7380"/>
        </w:tabs>
        <w:ind w:right="458"/>
        <w:jc w:val="both"/>
        <w:rPr>
          <w:sz w:val="24"/>
          <w:szCs w:val="24"/>
        </w:rPr>
      </w:pPr>
      <w:r w:rsidRPr="007E5731">
        <w:rPr>
          <w:sz w:val="24"/>
          <w:szCs w:val="24"/>
        </w:rPr>
        <w:t>Autostrada A5 Aosta – Traforo del Monte Bianco.</w:t>
      </w:r>
    </w:p>
    <w:p w:rsidR="003A7913" w:rsidRPr="003A7913" w:rsidRDefault="003A7913" w:rsidP="00DF75A3">
      <w:pPr>
        <w:keepNext/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A7913">
        <w:rPr>
          <w:rFonts w:ascii="Calibri" w:eastAsia="Calibri" w:hAnsi="Calibri"/>
          <w:sz w:val="24"/>
          <w:szCs w:val="24"/>
          <w:lang w:eastAsia="en-US"/>
        </w:rPr>
        <w:t>Lavori di manutenzione della segnaletica orizzontale e verticale, di lavaggio e tinteggiatura gallerie.</w:t>
      </w:r>
    </w:p>
    <w:p w:rsidR="003A7913" w:rsidRDefault="00696334" w:rsidP="00DF75A3">
      <w:pPr>
        <w:tabs>
          <w:tab w:val="left" w:pos="1265"/>
          <w:tab w:val="left" w:pos="7380"/>
        </w:tabs>
        <w:spacing w:after="240"/>
        <w:ind w:right="45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7E5731">
        <w:rPr>
          <w:sz w:val="24"/>
          <w:szCs w:val="24"/>
        </w:rPr>
        <w:t xml:space="preserve">C.I.G.: </w:t>
      </w:r>
      <w:bookmarkStart w:id="0" w:name="_Hlk485646246"/>
      <w:r w:rsidR="003A7913" w:rsidRPr="00203137">
        <w:rPr>
          <w:rFonts w:ascii="Calibri" w:eastAsia="Calibri" w:hAnsi="Calibri"/>
          <w:sz w:val="24"/>
          <w:szCs w:val="24"/>
          <w:lang w:eastAsia="en-US"/>
        </w:rPr>
        <w:t>7416611D00</w:t>
      </w:r>
      <w:r w:rsidR="00DF75A3">
        <w:rPr>
          <w:rFonts w:ascii="Calibri" w:eastAsia="Calibri" w:hAnsi="Calibri"/>
          <w:sz w:val="24"/>
          <w:szCs w:val="24"/>
          <w:lang w:eastAsia="en-US"/>
        </w:rPr>
        <w:t>.</w:t>
      </w:r>
    </w:p>
    <w:bookmarkEnd w:id="0"/>
    <w:p w:rsidR="003A7913" w:rsidRDefault="003A7913" w:rsidP="00DF75A3">
      <w:pPr>
        <w:spacing w:line="276" w:lineRule="auto"/>
        <w:mirrorIndents/>
        <w:jc w:val="both"/>
        <w:rPr>
          <w:rFonts w:ascii="Calibri" w:hAnsi="Calibri"/>
          <w:sz w:val="24"/>
          <w:szCs w:val="24"/>
        </w:rPr>
      </w:pPr>
      <w:r w:rsidRPr="00203137">
        <w:rPr>
          <w:rFonts w:ascii="Calibri" w:hAnsi="Calibri"/>
          <w:sz w:val="24"/>
          <w:szCs w:val="24"/>
        </w:rPr>
        <w:t xml:space="preserve">Importo in appalto: € 992.085,88 (Euro </w:t>
      </w:r>
      <w:proofErr w:type="spellStart"/>
      <w:r w:rsidRPr="00203137">
        <w:rPr>
          <w:rFonts w:ascii="Calibri" w:hAnsi="Calibri"/>
          <w:sz w:val="24"/>
          <w:szCs w:val="24"/>
        </w:rPr>
        <w:t>novecentonovantaduemilazeroottantacinque</w:t>
      </w:r>
      <w:proofErr w:type="spellEnd"/>
      <w:r w:rsidRPr="00203137">
        <w:rPr>
          <w:rFonts w:ascii="Calibri" w:hAnsi="Calibri"/>
          <w:sz w:val="24"/>
          <w:szCs w:val="24"/>
        </w:rPr>
        <w:t xml:space="preserve">/88) comprensivo di € 92.315,88 (Euro </w:t>
      </w:r>
      <w:proofErr w:type="spellStart"/>
      <w:r w:rsidRPr="00203137">
        <w:rPr>
          <w:rFonts w:ascii="Calibri" w:hAnsi="Calibri"/>
          <w:sz w:val="24"/>
          <w:szCs w:val="24"/>
        </w:rPr>
        <w:t>novantaduemilatrecentoquindici</w:t>
      </w:r>
      <w:proofErr w:type="spellEnd"/>
      <w:r w:rsidRPr="00203137">
        <w:rPr>
          <w:rFonts w:ascii="Calibri" w:hAnsi="Calibri"/>
          <w:sz w:val="24"/>
          <w:szCs w:val="24"/>
        </w:rPr>
        <w:t>/88) per oneri di si</w:t>
      </w:r>
      <w:r w:rsidR="00DF75A3">
        <w:rPr>
          <w:rFonts w:ascii="Calibri" w:hAnsi="Calibri"/>
          <w:sz w:val="24"/>
          <w:szCs w:val="24"/>
        </w:rPr>
        <w:t>curezza non soggetti a ribasso.</w:t>
      </w:r>
    </w:p>
    <w:p w:rsidR="009A6EE6" w:rsidRPr="00203137" w:rsidRDefault="009A6EE6" w:rsidP="00DF75A3">
      <w:pPr>
        <w:spacing w:line="276" w:lineRule="auto"/>
        <w:mirrorIndents/>
        <w:jc w:val="both"/>
        <w:rPr>
          <w:rFonts w:ascii="Calibri" w:hAnsi="Calibri"/>
          <w:sz w:val="24"/>
          <w:szCs w:val="24"/>
        </w:rPr>
      </w:pPr>
    </w:p>
    <w:p w:rsidR="00696334" w:rsidRDefault="009A6EE6" w:rsidP="00DF75A3">
      <w:pPr>
        <w:tabs>
          <w:tab w:val="left" w:pos="1265"/>
          <w:tab w:val="left" w:pos="7380"/>
        </w:tabs>
        <w:overflowPunct/>
        <w:autoSpaceDE/>
        <w:adjustRightInd/>
        <w:spacing w:line="276" w:lineRule="auto"/>
        <w:ind w:left="426" w:right="-1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In riferimento alla procedura negoziata in oggetto si comunica che la data della prima seduta pubblica avrà luogo alle ore </w:t>
      </w:r>
      <w:r w:rsidRPr="009A6EE6">
        <w:rPr>
          <w:b/>
          <w:snapToGrid w:val="0"/>
          <w:sz w:val="28"/>
          <w:szCs w:val="28"/>
        </w:rPr>
        <w:t>12:00 del 14 maggio 2018</w:t>
      </w:r>
      <w:r>
        <w:rPr>
          <w:snapToGrid w:val="0"/>
          <w:sz w:val="24"/>
          <w:szCs w:val="24"/>
        </w:rPr>
        <w:t xml:space="preserve"> e non alle ore 10:00 come riportato nel punto “17 Procedure di aggiudicazione</w:t>
      </w:r>
      <w:r w:rsidR="00CC2582">
        <w:rPr>
          <w:snapToGrid w:val="0"/>
          <w:sz w:val="24"/>
          <w:szCs w:val="24"/>
        </w:rPr>
        <w:t>”</w:t>
      </w:r>
      <w:r>
        <w:rPr>
          <w:snapToGrid w:val="0"/>
          <w:sz w:val="24"/>
          <w:szCs w:val="24"/>
        </w:rPr>
        <w:t xml:space="preserve"> del Disciplinare</w:t>
      </w:r>
      <w:r w:rsidR="00CC2582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di gara e nella lettera di Richiesta procedura negoziata </w:t>
      </w:r>
      <w:proofErr w:type="spellStart"/>
      <w:r>
        <w:rPr>
          <w:snapToGrid w:val="0"/>
          <w:sz w:val="24"/>
          <w:szCs w:val="24"/>
        </w:rPr>
        <w:t>prot</w:t>
      </w:r>
      <w:proofErr w:type="spellEnd"/>
      <w:r>
        <w:rPr>
          <w:snapToGrid w:val="0"/>
          <w:sz w:val="24"/>
          <w:szCs w:val="24"/>
        </w:rPr>
        <w:t xml:space="preserve"> 279 del 09/04/2018.</w:t>
      </w:r>
    </w:p>
    <w:p w:rsidR="009A6EE6" w:rsidRDefault="009A6EE6" w:rsidP="00DF75A3">
      <w:pPr>
        <w:tabs>
          <w:tab w:val="left" w:pos="1265"/>
          <w:tab w:val="left" w:pos="7380"/>
        </w:tabs>
        <w:overflowPunct/>
        <w:autoSpaceDE/>
        <w:adjustRightInd/>
        <w:spacing w:line="276" w:lineRule="auto"/>
        <w:ind w:left="851" w:right="458"/>
        <w:jc w:val="both"/>
        <w:rPr>
          <w:snapToGrid w:val="0"/>
          <w:sz w:val="24"/>
          <w:szCs w:val="24"/>
        </w:rPr>
      </w:pPr>
    </w:p>
    <w:p w:rsidR="00696334" w:rsidRDefault="00696334" w:rsidP="00DF75A3">
      <w:pPr>
        <w:tabs>
          <w:tab w:val="left" w:pos="1265"/>
          <w:tab w:val="left" w:pos="7380"/>
        </w:tabs>
        <w:overflowPunct/>
        <w:autoSpaceDE/>
        <w:adjustRightInd/>
        <w:spacing w:line="276" w:lineRule="auto"/>
        <w:ind w:left="851" w:right="458"/>
        <w:jc w:val="both"/>
        <w:rPr>
          <w:snapToGrid w:val="0"/>
          <w:sz w:val="24"/>
          <w:szCs w:val="24"/>
        </w:rPr>
      </w:pPr>
      <w:r w:rsidRPr="000F008F">
        <w:rPr>
          <w:snapToGrid w:val="0"/>
          <w:sz w:val="24"/>
          <w:szCs w:val="24"/>
        </w:rPr>
        <w:t>Distinti Saluti</w:t>
      </w:r>
    </w:p>
    <w:p w:rsidR="009A6EE6" w:rsidRDefault="009A6EE6" w:rsidP="00696334">
      <w:pPr>
        <w:tabs>
          <w:tab w:val="left" w:pos="1265"/>
          <w:tab w:val="left" w:pos="7380"/>
        </w:tabs>
        <w:overflowPunct/>
        <w:autoSpaceDE/>
        <w:adjustRightInd/>
        <w:spacing w:line="276" w:lineRule="auto"/>
        <w:ind w:left="851" w:right="458"/>
        <w:jc w:val="both"/>
        <w:rPr>
          <w:snapToGrid w:val="0"/>
          <w:sz w:val="24"/>
          <w:szCs w:val="24"/>
        </w:rPr>
      </w:pPr>
    </w:p>
    <w:p w:rsidR="009A6EE6" w:rsidRPr="000F008F" w:rsidRDefault="009A6EE6" w:rsidP="00696334">
      <w:pPr>
        <w:tabs>
          <w:tab w:val="left" w:pos="1265"/>
          <w:tab w:val="left" w:pos="7380"/>
        </w:tabs>
        <w:overflowPunct/>
        <w:autoSpaceDE/>
        <w:adjustRightInd/>
        <w:spacing w:line="276" w:lineRule="auto"/>
        <w:ind w:left="851" w:right="458"/>
        <w:jc w:val="both"/>
        <w:rPr>
          <w:snapToGrid w:val="0"/>
          <w:sz w:val="24"/>
          <w:szCs w:val="24"/>
        </w:rPr>
      </w:pPr>
    </w:p>
    <w:p w:rsidR="00696334" w:rsidRPr="000F008F" w:rsidRDefault="00696334" w:rsidP="00696334">
      <w:pPr>
        <w:tabs>
          <w:tab w:val="left" w:pos="1265"/>
          <w:tab w:val="left" w:pos="7380"/>
        </w:tabs>
        <w:overflowPunct/>
        <w:autoSpaceDE/>
        <w:adjustRightInd/>
        <w:spacing w:line="276" w:lineRule="auto"/>
        <w:ind w:left="5812" w:right="45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R.A.V. </w:t>
      </w:r>
      <w:r w:rsidR="00DF75A3"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SpA</w:t>
      </w:r>
      <w:proofErr w:type="spellEnd"/>
    </w:p>
    <w:p w:rsidR="00696334" w:rsidRPr="000F008F" w:rsidRDefault="00696334" w:rsidP="00696334">
      <w:pPr>
        <w:spacing w:line="276" w:lineRule="auto"/>
        <w:rPr>
          <w:sz w:val="24"/>
          <w:szCs w:val="24"/>
        </w:rPr>
      </w:pPr>
    </w:p>
    <w:p w:rsidR="00F73D5C" w:rsidRPr="00696334" w:rsidRDefault="00F73D5C" w:rsidP="00696334">
      <w:pPr>
        <w:tabs>
          <w:tab w:val="left" w:pos="1265"/>
          <w:tab w:val="left" w:pos="7380"/>
        </w:tabs>
        <w:overflowPunct/>
        <w:autoSpaceDE/>
        <w:adjustRightInd/>
        <w:spacing w:line="276" w:lineRule="auto"/>
        <w:ind w:right="-1" w:firstLine="851"/>
        <w:jc w:val="both"/>
        <w:rPr>
          <w:sz w:val="24"/>
          <w:szCs w:val="24"/>
        </w:rPr>
      </w:pPr>
    </w:p>
    <w:sectPr w:rsidR="00F73D5C" w:rsidRPr="00696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5C"/>
    <w:rsid w:val="000947A5"/>
    <w:rsid w:val="001B1A9F"/>
    <w:rsid w:val="001C69BF"/>
    <w:rsid w:val="002C5567"/>
    <w:rsid w:val="003A7913"/>
    <w:rsid w:val="004B5D0D"/>
    <w:rsid w:val="00605730"/>
    <w:rsid w:val="00696334"/>
    <w:rsid w:val="00707DE3"/>
    <w:rsid w:val="007E5731"/>
    <w:rsid w:val="008C7593"/>
    <w:rsid w:val="00923CB5"/>
    <w:rsid w:val="009555D0"/>
    <w:rsid w:val="0099216E"/>
    <w:rsid w:val="009A6EE6"/>
    <w:rsid w:val="00AE348E"/>
    <w:rsid w:val="00B20DE4"/>
    <w:rsid w:val="00BC30A7"/>
    <w:rsid w:val="00CC2582"/>
    <w:rsid w:val="00CC3BEA"/>
    <w:rsid w:val="00DF75A3"/>
    <w:rsid w:val="00E45AA5"/>
    <w:rsid w:val="00EE0C21"/>
    <w:rsid w:val="00F73D5C"/>
    <w:rsid w:val="00F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D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semiHidden/>
    <w:unhideWhenUsed/>
    <w:rsid w:val="00F73D5C"/>
    <w:rPr>
      <w:sz w:val="24"/>
    </w:rPr>
  </w:style>
  <w:style w:type="character" w:customStyle="1" w:styleId="CorpotestoCarattere">
    <w:name w:val="Corpo testo Carattere"/>
    <w:basedOn w:val="Carpredefinitoparagrafo"/>
    <w:uiPriority w:val="99"/>
    <w:semiHidden/>
    <w:rsid w:val="00F73D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1">
    <w:name w:val="Corpo testo Carattere1"/>
    <w:link w:val="Corpotesto"/>
    <w:semiHidden/>
    <w:locked/>
    <w:rsid w:val="00F73D5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5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D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semiHidden/>
    <w:unhideWhenUsed/>
    <w:rsid w:val="00F73D5C"/>
    <w:rPr>
      <w:sz w:val="24"/>
    </w:rPr>
  </w:style>
  <w:style w:type="character" w:customStyle="1" w:styleId="CorpotestoCarattere">
    <w:name w:val="Corpo testo Carattere"/>
    <w:basedOn w:val="Carpredefinitoparagrafo"/>
    <w:uiPriority w:val="99"/>
    <w:semiHidden/>
    <w:rsid w:val="00F73D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1">
    <w:name w:val="Corpo testo Carattere1"/>
    <w:link w:val="Corpotesto"/>
    <w:semiHidden/>
    <w:locked/>
    <w:rsid w:val="00F73D5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5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Pantaleoni, Domenico</dc:creator>
  <cp:lastModifiedBy>Elena Poggioli</cp:lastModifiedBy>
  <cp:revision>3</cp:revision>
  <cp:lastPrinted>2018-04-17T11:06:00Z</cp:lastPrinted>
  <dcterms:created xsi:type="dcterms:W3CDTF">2018-04-09T12:24:00Z</dcterms:created>
  <dcterms:modified xsi:type="dcterms:W3CDTF">2018-04-09T12:32:00Z</dcterms:modified>
</cp:coreProperties>
</file>